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BC2B1" w14:textId="4ABF9BA4" w:rsidR="002D4482" w:rsidRPr="003970D7" w:rsidRDefault="002D4482" w:rsidP="002D4482">
      <w:pPr>
        <w:rPr>
          <w:rFonts w:ascii="Tahoma" w:hAnsi="Tahoma" w:cs="Tahoma"/>
          <w:sz w:val="20"/>
        </w:rPr>
      </w:pPr>
      <w:bookmarkStart w:id="0" w:name="_GoBack"/>
      <w:bookmarkEnd w:id="0"/>
      <w:r w:rsidRPr="00412FFF">
        <w:rPr>
          <w:rFonts w:ascii="Tahoma" w:hAnsi="Tahoma" w:cs="Tahoma"/>
          <w:noProof/>
          <w:sz w:val="20"/>
          <w:lang w:eastAsia="en-GB"/>
        </w:rPr>
        <w:drawing>
          <wp:anchor distT="0" distB="0" distL="114300" distR="114300" simplePos="0" relativeHeight="251658240" behindDoc="1" locked="0" layoutInCell="1" allowOverlap="1" wp14:anchorId="5DB797DF" wp14:editId="501CEF3A">
            <wp:simplePos x="0" y="0"/>
            <wp:positionH relativeFrom="margin">
              <wp:align>right</wp:align>
            </wp:positionH>
            <wp:positionV relativeFrom="paragraph">
              <wp:posOffset>0</wp:posOffset>
            </wp:positionV>
            <wp:extent cx="1009650" cy="1009650"/>
            <wp:effectExtent l="0" t="0" r="0" b="0"/>
            <wp:wrapTight wrapText="bothSides">
              <wp:wrapPolygon edited="0">
                <wp:start x="0" y="0"/>
                <wp:lineTo x="0" y="21192"/>
                <wp:lineTo x="21192" y="21192"/>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p>
    <w:p w14:paraId="03AC4AB9" w14:textId="34E38970" w:rsidR="00FF4ADC" w:rsidRDefault="00FF4ADC">
      <w:pPr>
        <w:rPr>
          <w:rFonts w:ascii="Tahoma" w:hAnsi="Tahoma" w:cs="Tahoma"/>
          <w:sz w:val="20"/>
          <w:szCs w:val="20"/>
        </w:rPr>
      </w:pPr>
    </w:p>
    <w:p w14:paraId="181C5E77" w14:textId="1360A75E" w:rsidR="00560C3C" w:rsidRDefault="00560C3C">
      <w:pPr>
        <w:rPr>
          <w:rFonts w:ascii="Tahoma" w:hAnsi="Tahoma" w:cs="Tahoma"/>
          <w:sz w:val="20"/>
          <w:szCs w:val="20"/>
        </w:rPr>
      </w:pPr>
    </w:p>
    <w:p w14:paraId="7E017419" w14:textId="18CFD0B4" w:rsidR="00560C3C" w:rsidRDefault="00560C3C">
      <w:pPr>
        <w:rPr>
          <w:rFonts w:ascii="Tahoma" w:hAnsi="Tahoma" w:cs="Tahoma"/>
          <w:sz w:val="20"/>
          <w:szCs w:val="20"/>
        </w:rPr>
      </w:pPr>
    </w:p>
    <w:p w14:paraId="178B0A3B" w14:textId="543EA1AF" w:rsidR="003970D7" w:rsidRPr="00371C64" w:rsidRDefault="00B546F9" w:rsidP="003970D7">
      <w:pPr>
        <w:jc w:val="right"/>
      </w:pPr>
      <w:r>
        <w:t>22</w:t>
      </w:r>
      <w:r w:rsidRPr="00B546F9">
        <w:rPr>
          <w:vertAlign w:val="superscript"/>
        </w:rPr>
        <w:t>nd</w:t>
      </w:r>
      <w:r>
        <w:t xml:space="preserve"> January 2020</w:t>
      </w:r>
    </w:p>
    <w:p w14:paraId="38FD7C90" w14:textId="77777777" w:rsidR="0092119C" w:rsidRPr="003970D7" w:rsidRDefault="0092119C" w:rsidP="0092119C">
      <w:pPr>
        <w:jc w:val="center"/>
        <w:rPr>
          <w:b/>
          <w:sz w:val="28"/>
          <w:szCs w:val="28"/>
          <w:u w:val="single"/>
        </w:rPr>
      </w:pPr>
      <w:r>
        <w:rPr>
          <w:b/>
          <w:sz w:val="28"/>
          <w:szCs w:val="28"/>
          <w:u w:val="single"/>
        </w:rPr>
        <w:t xml:space="preserve">Amended </w:t>
      </w:r>
      <w:r w:rsidRPr="003970D7">
        <w:rPr>
          <w:b/>
          <w:sz w:val="28"/>
          <w:szCs w:val="28"/>
          <w:u w:val="single"/>
        </w:rPr>
        <w:t>Payment</w:t>
      </w:r>
      <w:r>
        <w:rPr>
          <w:b/>
          <w:sz w:val="28"/>
          <w:szCs w:val="28"/>
          <w:u w:val="single"/>
        </w:rPr>
        <w:t xml:space="preserve"> Code</w:t>
      </w:r>
      <w:r w:rsidRPr="003970D7">
        <w:rPr>
          <w:b/>
          <w:sz w:val="28"/>
          <w:szCs w:val="28"/>
          <w:u w:val="single"/>
        </w:rPr>
        <w:t>s to School</w:t>
      </w:r>
    </w:p>
    <w:p w14:paraId="6FA0695D" w14:textId="27287CC5" w:rsidR="0092119C" w:rsidRDefault="0092119C" w:rsidP="0092119C">
      <w:pPr>
        <w:rPr>
          <w:sz w:val="24"/>
          <w:szCs w:val="24"/>
        </w:rPr>
      </w:pPr>
      <w:r>
        <w:rPr>
          <w:sz w:val="24"/>
          <w:szCs w:val="24"/>
        </w:rPr>
        <w:t>We wrote to all parents on the 8</w:t>
      </w:r>
      <w:r w:rsidRPr="000E1FC5">
        <w:rPr>
          <w:sz w:val="24"/>
          <w:szCs w:val="24"/>
          <w:vertAlign w:val="superscript"/>
        </w:rPr>
        <w:t>th</w:t>
      </w:r>
      <w:r>
        <w:rPr>
          <w:sz w:val="24"/>
          <w:szCs w:val="24"/>
        </w:rPr>
        <w:t xml:space="preserve"> July 2019 to inform them that they </w:t>
      </w:r>
      <w:r w:rsidRPr="003970D7">
        <w:rPr>
          <w:sz w:val="24"/>
          <w:szCs w:val="24"/>
        </w:rPr>
        <w:t>will no longer be able to use the online facility via Sunderland City Cou</w:t>
      </w:r>
      <w:r>
        <w:rPr>
          <w:sz w:val="24"/>
          <w:szCs w:val="24"/>
        </w:rPr>
        <w:t xml:space="preserve">ncil to make payments to school.  We write this letter to notify parents that we have </w:t>
      </w:r>
      <w:r w:rsidR="00B546F9">
        <w:rPr>
          <w:sz w:val="24"/>
          <w:szCs w:val="24"/>
        </w:rPr>
        <w:t>four</w:t>
      </w:r>
      <w:r>
        <w:rPr>
          <w:sz w:val="24"/>
          <w:szCs w:val="24"/>
        </w:rPr>
        <w:t xml:space="preserve"> reference codes (1205, 1215</w:t>
      </w:r>
      <w:r w:rsidR="00B546F9">
        <w:rPr>
          <w:sz w:val="24"/>
          <w:szCs w:val="24"/>
        </w:rPr>
        <w:t>, 5900</w:t>
      </w:r>
      <w:r>
        <w:rPr>
          <w:sz w:val="24"/>
          <w:szCs w:val="24"/>
        </w:rPr>
        <w:t xml:space="preserve"> &amp; 9055) that have been changed slightly.  </w:t>
      </w:r>
    </w:p>
    <w:p w14:paraId="77F718CE" w14:textId="77777777" w:rsidR="0092119C" w:rsidRPr="003970D7" w:rsidRDefault="0092119C" w:rsidP="0092119C">
      <w:pPr>
        <w:rPr>
          <w:sz w:val="24"/>
          <w:szCs w:val="24"/>
        </w:rPr>
      </w:pPr>
      <w:r>
        <w:rPr>
          <w:sz w:val="24"/>
          <w:szCs w:val="24"/>
        </w:rPr>
        <w:t>Please take time to check below to ensure that you use the correct code for the correct payment type and we thank you for your assistance in making our new payment system a success. All other information remains the same as stated below.</w:t>
      </w:r>
    </w:p>
    <w:p w14:paraId="29FBD23D" w14:textId="328543EF" w:rsidR="00BD36B8" w:rsidRDefault="003970D7" w:rsidP="00BD36B8">
      <w:r w:rsidRPr="003970D7">
        <w:rPr>
          <w:sz w:val="24"/>
          <w:szCs w:val="24"/>
        </w:rPr>
        <w:t>As an alternative, parents can make payments directly into our bank using your online banking facilities. Parents who make regular payments to us may also use these details to set up a standing order via their bank. This facility is offered in addition to the usual payment methods of cash or debit card via the school office but we hope parents will find this an easier option.</w:t>
      </w:r>
      <w:r w:rsidR="00BD36B8" w:rsidRPr="00BD36B8">
        <w:t xml:space="preserve"> </w:t>
      </w:r>
      <w:r w:rsidR="00BD36B8">
        <w:t>The account number to use for Dubmire is:</w:t>
      </w:r>
    </w:p>
    <w:p w14:paraId="3CBD3079" w14:textId="72855F4D" w:rsidR="00BD36B8" w:rsidRDefault="00BD36B8" w:rsidP="00596D8C">
      <w:pPr>
        <w:jc w:val="center"/>
        <w:rPr>
          <w:b/>
        </w:rPr>
      </w:pPr>
      <w:r>
        <w:rPr>
          <w:b/>
        </w:rPr>
        <w:t>Sort code: 307883    Account no: 12621468</w:t>
      </w:r>
    </w:p>
    <w:p w14:paraId="6A6BA7CA" w14:textId="0554BBFB" w:rsidR="003970D7" w:rsidRPr="003970D7" w:rsidRDefault="003970D7" w:rsidP="003970D7">
      <w:pPr>
        <w:rPr>
          <w:sz w:val="24"/>
          <w:szCs w:val="24"/>
        </w:rPr>
      </w:pPr>
      <w:r w:rsidRPr="003970D7">
        <w:rPr>
          <w:sz w:val="24"/>
          <w:szCs w:val="24"/>
        </w:rPr>
        <w:t>To help us identify the payments you send</w:t>
      </w:r>
      <w:r w:rsidR="003068FF">
        <w:rPr>
          <w:sz w:val="24"/>
          <w:szCs w:val="24"/>
        </w:rPr>
        <w:t>,</w:t>
      </w:r>
      <w:r w:rsidRPr="003970D7">
        <w:rPr>
          <w:sz w:val="24"/>
          <w:szCs w:val="24"/>
        </w:rPr>
        <w:t xml:space="preserve"> it is important that you provide us with certain information. We are aware that online banking facilities only allow limited </w:t>
      </w:r>
      <w:r w:rsidR="003068FF">
        <w:rPr>
          <w:sz w:val="24"/>
          <w:szCs w:val="24"/>
        </w:rPr>
        <w:t>space</w:t>
      </w:r>
      <w:r w:rsidRPr="003970D7">
        <w:rPr>
          <w:sz w:val="24"/>
          <w:szCs w:val="24"/>
        </w:rPr>
        <w:t xml:space="preserve"> to enter details and that the name of your bank account may be different to your child’s name. The very least we need is a reference to your child’s </w:t>
      </w:r>
      <w:r w:rsidR="000243B4">
        <w:rPr>
          <w:sz w:val="24"/>
          <w:szCs w:val="24"/>
        </w:rPr>
        <w:t>sur</w:t>
      </w:r>
      <w:r w:rsidRPr="003970D7">
        <w:rPr>
          <w:sz w:val="24"/>
          <w:szCs w:val="24"/>
        </w:rPr>
        <w:t>name followed by one of the following 4-digit codes:</w:t>
      </w:r>
    </w:p>
    <w:p w14:paraId="29537F7A" w14:textId="77777777" w:rsidR="0092119C" w:rsidRPr="0092119C" w:rsidRDefault="0092119C" w:rsidP="0092119C">
      <w:pPr>
        <w:rPr>
          <w:sz w:val="24"/>
          <w:szCs w:val="24"/>
        </w:rPr>
      </w:pPr>
      <w:r w:rsidRPr="0092119C">
        <w:rPr>
          <w:b/>
          <w:sz w:val="24"/>
          <w:szCs w:val="24"/>
        </w:rPr>
        <w:t>NAME</w:t>
      </w:r>
      <w:r w:rsidRPr="0092119C">
        <w:rPr>
          <w:sz w:val="24"/>
          <w:szCs w:val="24"/>
        </w:rPr>
        <w:t xml:space="preserve">  </w:t>
      </w:r>
      <w:r w:rsidRPr="0092119C">
        <w:rPr>
          <w:b/>
          <w:sz w:val="24"/>
          <w:szCs w:val="24"/>
        </w:rPr>
        <w:t>1305</w:t>
      </w:r>
      <w:r w:rsidRPr="0092119C">
        <w:rPr>
          <w:sz w:val="24"/>
          <w:szCs w:val="24"/>
        </w:rPr>
        <w:t xml:space="preserve">    (school meals)</w:t>
      </w:r>
    </w:p>
    <w:p w14:paraId="034E4743" w14:textId="77777777" w:rsidR="0092119C" w:rsidRPr="0092119C" w:rsidRDefault="0092119C" w:rsidP="0092119C">
      <w:pPr>
        <w:rPr>
          <w:sz w:val="24"/>
          <w:szCs w:val="24"/>
        </w:rPr>
      </w:pPr>
      <w:r w:rsidRPr="0092119C">
        <w:rPr>
          <w:b/>
          <w:sz w:val="24"/>
          <w:szCs w:val="24"/>
        </w:rPr>
        <w:t>NAME</w:t>
      </w:r>
      <w:r w:rsidRPr="0092119C">
        <w:rPr>
          <w:sz w:val="24"/>
          <w:szCs w:val="24"/>
        </w:rPr>
        <w:t xml:space="preserve">  </w:t>
      </w:r>
      <w:r w:rsidRPr="0092119C">
        <w:rPr>
          <w:b/>
          <w:sz w:val="24"/>
          <w:szCs w:val="24"/>
        </w:rPr>
        <w:t>1200</w:t>
      </w:r>
      <w:r w:rsidRPr="0092119C">
        <w:rPr>
          <w:sz w:val="24"/>
          <w:szCs w:val="24"/>
        </w:rPr>
        <w:t xml:space="preserve">    (trips/visits)</w:t>
      </w:r>
    </w:p>
    <w:p w14:paraId="6D1083F1" w14:textId="095854DE" w:rsidR="0092119C" w:rsidRPr="0092119C" w:rsidRDefault="0092119C" w:rsidP="0092119C">
      <w:pPr>
        <w:rPr>
          <w:sz w:val="24"/>
          <w:szCs w:val="24"/>
        </w:rPr>
      </w:pPr>
      <w:r w:rsidRPr="0092119C">
        <w:rPr>
          <w:b/>
          <w:sz w:val="24"/>
          <w:szCs w:val="24"/>
        </w:rPr>
        <w:t>NAME</w:t>
      </w:r>
      <w:r w:rsidRPr="0092119C">
        <w:rPr>
          <w:sz w:val="24"/>
          <w:szCs w:val="24"/>
        </w:rPr>
        <w:t xml:space="preserve">  </w:t>
      </w:r>
      <w:r w:rsidRPr="0092119C">
        <w:rPr>
          <w:b/>
          <w:sz w:val="24"/>
          <w:szCs w:val="24"/>
        </w:rPr>
        <w:t>1205</w:t>
      </w:r>
      <w:r w:rsidRPr="0092119C">
        <w:rPr>
          <w:sz w:val="24"/>
          <w:szCs w:val="24"/>
        </w:rPr>
        <w:t xml:space="preserve">    (drums/guitar/violin/</w:t>
      </w:r>
      <w:r w:rsidR="00B546F9">
        <w:rPr>
          <w:sz w:val="24"/>
          <w:szCs w:val="24"/>
        </w:rPr>
        <w:t>woodwind</w:t>
      </w:r>
      <w:r w:rsidRPr="0092119C">
        <w:rPr>
          <w:sz w:val="24"/>
          <w:szCs w:val="24"/>
        </w:rPr>
        <w:t>)</w:t>
      </w:r>
    </w:p>
    <w:p w14:paraId="2DA2B402" w14:textId="7BB2FC89" w:rsidR="0092119C" w:rsidRDefault="0092119C" w:rsidP="0092119C">
      <w:pPr>
        <w:keepNext/>
        <w:outlineLvl w:val="1"/>
        <w:rPr>
          <w:sz w:val="24"/>
          <w:szCs w:val="24"/>
        </w:rPr>
      </w:pPr>
      <w:r w:rsidRPr="0092119C">
        <w:rPr>
          <w:b/>
          <w:sz w:val="24"/>
          <w:szCs w:val="24"/>
        </w:rPr>
        <w:t xml:space="preserve">NAME </w:t>
      </w:r>
      <w:r w:rsidR="00324D67">
        <w:rPr>
          <w:b/>
          <w:sz w:val="24"/>
          <w:szCs w:val="24"/>
        </w:rPr>
        <w:t xml:space="preserve"> </w:t>
      </w:r>
      <w:r w:rsidRPr="0092119C">
        <w:rPr>
          <w:b/>
          <w:sz w:val="24"/>
          <w:szCs w:val="24"/>
        </w:rPr>
        <w:t>1215</w:t>
      </w:r>
      <w:r w:rsidRPr="0092119C">
        <w:rPr>
          <w:b/>
          <w:sz w:val="24"/>
          <w:szCs w:val="24"/>
        </w:rPr>
        <w:tab/>
      </w:r>
      <w:r w:rsidRPr="0092119C">
        <w:rPr>
          <w:sz w:val="24"/>
          <w:szCs w:val="24"/>
        </w:rPr>
        <w:t>(</w:t>
      </w:r>
      <w:r w:rsidR="00B546F9">
        <w:rPr>
          <w:sz w:val="24"/>
          <w:szCs w:val="24"/>
        </w:rPr>
        <w:t>lego/football/yoga/tag rugby/ICT/karate/performing arts</w:t>
      </w:r>
      <w:r w:rsidRPr="0092119C">
        <w:rPr>
          <w:sz w:val="24"/>
          <w:szCs w:val="24"/>
        </w:rPr>
        <w:t>/</w:t>
      </w:r>
      <w:r w:rsidR="00324D67" w:rsidRPr="0092119C">
        <w:rPr>
          <w:sz w:val="24"/>
          <w:szCs w:val="24"/>
        </w:rPr>
        <w:t>activity</w:t>
      </w:r>
      <w:r w:rsidRPr="0092119C">
        <w:rPr>
          <w:sz w:val="24"/>
          <w:szCs w:val="24"/>
        </w:rPr>
        <w:t xml:space="preserve"> clubs)</w:t>
      </w:r>
    </w:p>
    <w:p w14:paraId="047C9818" w14:textId="73532D0D" w:rsidR="00B546F9" w:rsidRPr="0092119C" w:rsidRDefault="00B546F9" w:rsidP="0092119C">
      <w:pPr>
        <w:keepNext/>
        <w:outlineLvl w:val="1"/>
        <w:rPr>
          <w:b/>
          <w:sz w:val="24"/>
          <w:szCs w:val="24"/>
        </w:rPr>
      </w:pPr>
      <w:r w:rsidRPr="00B546F9">
        <w:rPr>
          <w:b/>
          <w:sz w:val="24"/>
          <w:szCs w:val="24"/>
        </w:rPr>
        <w:t xml:space="preserve">NAME </w:t>
      </w:r>
      <w:r w:rsidR="00324D67">
        <w:rPr>
          <w:b/>
          <w:sz w:val="24"/>
          <w:szCs w:val="24"/>
        </w:rPr>
        <w:t xml:space="preserve"> </w:t>
      </w:r>
      <w:r w:rsidRPr="00B546F9">
        <w:rPr>
          <w:b/>
          <w:sz w:val="24"/>
          <w:szCs w:val="24"/>
        </w:rPr>
        <w:t>5900</w:t>
      </w:r>
      <w:r>
        <w:rPr>
          <w:sz w:val="24"/>
          <w:szCs w:val="24"/>
        </w:rPr>
        <w:tab/>
        <w:t>(swimming)</w:t>
      </w:r>
    </w:p>
    <w:p w14:paraId="55E07A15" w14:textId="152FFDC0" w:rsidR="0092119C" w:rsidRPr="0092119C" w:rsidRDefault="0092119C" w:rsidP="0092119C">
      <w:pPr>
        <w:rPr>
          <w:sz w:val="24"/>
          <w:szCs w:val="24"/>
        </w:rPr>
      </w:pPr>
      <w:r w:rsidRPr="0092119C">
        <w:rPr>
          <w:b/>
          <w:sz w:val="24"/>
          <w:szCs w:val="24"/>
        </w:rPr>
        <w:t>NAME</w:t>
      </w:r>
      <w:r w:rsidRPr="0092119C">
        <w:rPr>
          <w:sz w:val="24"/>
          <w:szCs w:val="24"/>
        </w:rPr>
        <w:t xml:space="preserve">  </w:t>
      </w:r>
      <w:r w:rsidRPr="0092119C">
        <w:rPr>
          <w:b/>
          <w:sz w:val="24"/>
          <w:szCs w:val="24"/>
        </w:rPr>
        <w:t>9055</w:t>
      </w:r>
      <w:r w:rsidRPr="0092119C">
        <w:rPr>
          <w:sz w:val="24"/>
          <w:szCs w:val="24"/>
        </w:rPr>
        <w:t xml:space="preserve">    (</w:t>
      </w:r>
      <w:r w:rsidR="00B546F9">
        <w:rPr>
          <w:sz w:val="24"/>
          <w:szCs w:val="24"/>
        </w:rPr>
        <w:t>breakfast club/</w:t>
      </w:r>
      <w:r w:rsidRPr="0092119C">
        <w:rPr>
          <w:sz w:val="24"/>
          <w:szCs w:val="24"/>
        </w:rPr>
        <w:t>after school club only</w:t>
      </w:r>
      <w:r w:rsidR="00B546F9">
        <w:rPr>
          <w:sz w:val="24"/>
          <w:szCs w:val="24"/>
        </w:rPr>
        <w:t>/holiday club</w:t>
      </w:r>
      <w:r w:rsidRPr="0092119C">
        <w:rPr>
          <w:sz w:val="24"/>
          <w:szCs w:val="24"/>
        </w:rPr>
        <w:t>)</w:t>
      </w:r>
    </w:p>
    <w:p w14:paraId="1FB84ACD" w14:textId="77777777" w:rsidR="0092119C" w:rsidRPr="0092119C" w:rsidRDefault="0092119C" w:rsidP="0092119C">
      <w:pPr>
        <w:rPr>
          <w:sz w:val="24"/>
          <w:szCs w:val="24"/>
        </w:rPr>
      </w:pPr>
      <w:r w:rsidRPr="0092119C">
        <w:rPr>
          <w:b/>
          <w:sz w:val="24"/>
          <w:szCs w:val="24"/>
        </w:rPr>
        <w:t>NAME</w:t>
      </w:r>
      <w:r w:rsidRPr="0092119C">
        <w:rPr>
          <w:sz w:val="24"/>
          <w:szCs w:val="24"/>
        </w:rPr>
        <w:t xml:space="preserve"> </w:t>
      </w:r>
      <w:r w:rsidRPr="0092119C">
        <w:rPr>
          <w:b/>
          <w:sz w:val="24"/>
          <w:szCs w:val="24"/>
        </w:rPr>
        <w:t xml:space="preserve"> 9999</w:t>
      </w:r>
      <w:r w:rsidRPr="0092119C">
        <w:rPr>
          <w:sz w:val="24"/>
          <w:szCs w:val="24"/>
        </w:rPr>
        <w:t xml:space="preserve">    (multiple payments – </w:t>
      </w:r>
      <w:r w:rsidRPr="0092119C">
        <w:rPr>
          <w:b/>
          <w:sz w:val="24"/>
          <w:szCs w:val="24"/>
        </w:rPr>
        <w:t>email required to school to ensure payments are allocated correctly</w:t>
      </w:r>
      <w:r w:rsidRPr="0092119C">
        <w:rPr>
          <w:sz w:val="24"/>
          <w:szCs w:val="24"/>
        </w:rPr>
        <w:t>)</w:t>
      </w:r>
    </w:p>
    <w:p w14:paraId="0C2CE488" w14:textId="023C473E" w:rsidR="003970D7" w:rsidRPr="003068FF" w:rsidRDefault="0092119C" w:rsidP="003970D7">
      <w:pPr>
        <w:rPr>
          <w:sz w:val="24"/>
          <w:szCs w:val="24"/>
        </w:rPr>
      </w:pPr>
      <w:r w:rsidRPr="0092119C">
        <w:rPr>
          <w:sz w:val="24"/>
          <w:szCs w:val="24"/>
        </w:rPr>
        <w:t xml:space="preserve">If your payment relates to more than 1 child or is to be split between different activities then please use code </w:t>
      </w:r>
      <w:r w:rsidRPr="0092119C">
        <w:rPr>
          <w:b/>
          <w:sz w:val="24"/>
          <w:szCs w:val="24"/>
        </w:rPr>
        <w:t>NAME 9999</w:t>
      </w:r>
      <w:r w:rsidRPr="0092119C">
        <w:rPr>
          <w:sz w:val="24"/>
          <w:szCs w:val="24"/>
        </w:rPr>
        <w:t xml:space="preserve"> and it is very important that you provide details of the split by email to </w:t>
      </w:r>
      <w:hyperlink r:id="rId7" w:history="1">
        <w:r w:rsidR="003068FF" w:rsidRPr="003970D7">
          <w:rPr>
            <w:rStyle w:val="Hyperlink"/>
            <w:sz w:val="24"/>
            <w:szCs w:val="24"/>
          </w:rPr>
          <w:t>mail@dubmire.co.uk</w:t>
        </w:r>
      </w:hyperlink>
      <w:r w:rsidRPr="0092119C">
        <w:rPr>
          <w:color w:val="000000" w:themeColor="text1"/>
          <w:sz w:val="24"/>
          <w:szCs w:val="24"/>
        </w:rPr>
        <w:t xml:space="preserve"> </w:t>
      </w:r>
      <w:r w:rsidRPr="00E7795F">
        <w:rPr>
          <w:color w:val="000000" w:themeColor="text1"/>
          <w:sz w:val="24"/>
          <w:szCs w:val="24"/>
        </w:rPr>
        <w:t>to ensure the payment is allocated correctly.</w:t>
      </w:r>
      <w:r>
        <w:rPr>
          <w:color w:val="000000" w:themeColor="text1"/>
          <w:sz w:val="24"/>
          <w:szCs w:val="24"/>
        </w:rPr>
        <w:t xml:space="preserve">  I</w:t>
      </w:r>
      <w:r w:rsidR="003970D7" w:rsidRPr="003970D7">
        <w:rPr>
          <w:sz w:val="24"/>
          <w:szCs w:val="24"/>
        </w:rPr>
        <w:t xml:space="preserve">f you need to provide more information about your payment then please send an email to </w:t>
      </w:r>
      <w:hyperlink r:id="rId8" w:history="1">
        <w:r w:rsidR="003970D7" w:rsidRPr="003970D7">
          <w:rPr>
            <w:rStyle w:val="Hyperlink"/>
            <w:sz w:val="24"/>
            <w:szCs w:val="24"/>
          </w:rPr>
          <w:t>mail@dubmire.co.uk</w:t>
        </w:r>
      </w:hyperlink>
      <w:r w:rsidR="003068FF">
        <w:rPr>
          <w:rStyle w:val="Hyperlink"/>
          <w:sz w:val="24"/>
          <w:szCs w:val="24"/>
        </w:rPr>
        <w:t xml:space="preserve"> </w:t>
      </w:r>
      <w:r w:rsidR="003068FF">
        <w:rPr>
          <w:rStyle w:val="Hyperlink"/>
          <w:color w:val="auto"/>
          <w:sz w:val="24"/>
          <w:szCs w:val="24"/>
          <w:u w:val="none"/>
        </w:rPr>
        <w:t>again quoting your child’s name, any specific details relating to the payment and the amount you have paid.</w:t>
      </w:r>
    </w:p>
    <w:p w14:paraId="0A77E205" w14:textId="14DFB1CE" w:rsidR="004C2680" w:rsidRDefault="004C2680" w:rsidP="00685097">
      <w:pPr>
        <w:shd w:val="clear" w:color="auto" w:fill="FFFFFF"/>
        <w:spacing w:after="150" w:line="240" w:lineRule="auto"/>
        <w:rPr>
          <w:rFonts w:ascii="Tahoma" w:eastAsia="Times New Roman" w:hAnsi="Tahoma" w:cs="Tahoma"/>
          <w:sz w:val="20"/>
          <w:szCs w:val="20"/>
          <w:lang w:eastAsia="en-GB"/>
        </w:rPr>
      </w:pPr>
    </w:p>
    <w:p w14:paraId="64B4ED3F" w14:textId="57E0E4B9" w:rsidR="0092119C" w:rsidRPr="00685097" w:rsidRDefault="0092119C" w:rsidP="00685097">
      <w:pPr>
        <w:shd w:val="clear" w:color="auto" w:fill="FFFFFF"/>
        <w:spacing w:after="150"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Thank you.</w:t>
      </w:r>
    </w:p>
    <w:sectPr w:rsidR="0092119C" w:rsidRPr="00685097" w:rsidSect="002D448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1EC10" w14:textId="77777777" w:rsidR="002D4482" w:rsidRDefault="002D4482" w:rsidP="002D4482">
      <w:pPr>
        <w:spacing w:after="0" w:line="240" w:lineRule="auto"/>
      </w:pPr>
      <w:r>
        <w:separator/>
      </w:r>
    </w:p>
  </w:endnote>
  <w:endnote w:type="continuationSeparator" w:id="0">
    <w:p w14:paraId="06D91B0F" w14:textId="77777777" w:rsidR="002D4482" w:rsidRDefault="002D4482" w:rsidP="002D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0611F" w14:textId="77777777" w:rsidR="002D4482" w:rsidRDefault="002D4482" w:rsidP="002D4482">
    <w:r>
      <w:rPr>
        <w:sz w:val="16"/>
      </w:rPr>
      <w:t>Aim High Academy Trust is an exempt charity.  It is a company limited by guarantee in England &amp; Wales (Registered no. 8842629) whose registered office is at Houghton Road, Houghton le Spring, DH4 4EE</w:t>
    </w:r>
  </w:p>
  <w:p w14:paraId="2D8ADF18" w14:textId="77777777" w:rsidR="002D4482" w:rsidRPr="002D4482" w:rsidRDefault="002D4482" w:rsidP="002D44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EDF05" w14:textId="77777777" w:rsidR="002D4482" w:rsidRDefault="002D4482" w:rsidP="002D4482">
      <w:pPr>
        <w:spacing w:after="0" w:line="240" w:lineRule="auto"/>
      </w:pPr>
      <w:r>
        <w:separator/>
      </w:r>
    </w:p>
  </w:footnote>
  <w:footnote w:type="continuationSeparator" w:id="0">
    <w:p w14:paraId="01E7BE5D" w14:textId="77777777" w:rsidR="002D4482" w:rsidRDefault="002D4482" w:rsidP="002D44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82"/>
    <w:rsid w:val="00016329"/>
    <w:rsid w:val="000228D2"/>
    <w:rsid w:val="000243B4"/>
    <w:rsid w:val="000617F1"/>
    <w:rsid w:val="00062B76"/>
    <w:rsid w:val="000722A7"/>
    <w:rsid w:val="0008619E"/>
    <w:rsid w:val="00094D18"/>
    <w:rsid w:val="000F7E62"/>
    <w:rsid w:val="00134F3F"/>
    <w:rsid w:val="001351A8"/>
    <w:rsid w:val="00153ACA"/>
    <w:rsid w:val="001A4F9D"/>
    <w:rsid w:val="001B3D36"/>
    <w:rsid w:val="001E0FF8"/>
    <w:rsid w:val="001E79E9"/>
    <w:rsid w:val="002833D7"/>
    <w:rsid w:val="002D4482"/>
    <w:rsid w:val="002F3028"/>
    <w:rsid w:val="003068FF"/>
    <w:rsid w:val="003134C3"/>
    <w:rsid w:val="00324D67"/>
    <w:rsid w:val="003970D7"/>
    <w:rsid w:val="003C6127"/>
    <w:rsid w:val="00412FFF"/>
    <w:rsid w:val="00485736"/>
    <w:rsid w:val="0048579C"/>
    <w:rsid w:val="004C2680"/>
    <w:rsid w:val="005136B9"/>
    <w:rsid w:val="00531080"/>
    <w:rsid w:val="00560C3C"/>
    <w:rsid w:val="00596D8C"/>
    <w:rsid w:val="005C622D"/>
    <w:rsid w:val="0066586C"/>
    <w:rsid w:val="00685097"/>
    <w:rsid w:val="006B0737"/>
    <w:rsid w:val="006E793A"/>
    <w:rsid w:val="006F3BA4"/>
    <w:rsid w:val="00714988"/>
    <w:rsid w:val="007C22CA"/>
    <w:rsid w:val="007C2A76"/>
    <w:rsid w:val="007F4A51"/>
    <w:rsid w:val="00824DCC"/>
    <w:rsid w:val="00825560"/>
    <w:rsid w:val="00877CBB"/>
    <w:rsid w:val="008E657A"/>
    <w:rsid w:val="0092119C"/>
    <w:rsid w:val="009508EC"/>
    <w:rsid w:val="009B2166"/>
    <w:rsid w:val="00A01A1F"/>
    <w:rsid w:val="00A67958"/>
    <w:rsid w:val="00AF7EFD"/>
    <w:rsid w:val="00B546F9"/>
    <w:rsid w:val="00BC6926"/>
    <w:rsid w:val="00BD218D"/>
    <w:rsid w:val="00BD36B8"/>
    <w:rsid w:val="00C12C73"/>
    <w:rsid w:val="00C422CC"/>
    <w:rsid w:val="00C60D89"/>
    <w:rsid w:val="00C71707"/>
    <w:rsid w:val="00CD3D25"/>
    <w:rsid w:val="00CE66ED"/>
    <w:rsid w:val="00DC7DFE"/>
    <w:rsid w:val="00DF0869"/>
    <w:rsid w:val="00E03114"/>
    <w:rsid w:val="00E53775"/>
    <w:rsid w:val="00E922ED"/>
    <w:rsid w:val="00EB56AC"/>
    <w:rsid w:val="00EE1F1C"/>
    <w:rsid w:val="00F1225E"/>
    <w:rsid w:val="00F27C7D"/>
    <w:rsid w:val="00F3261A"/>
    <w:rsid w:val="00F33311"/>
    <w:rsid w:val="00F55CA8"/>
    <w:rsid w:val="00FB2EC8"/>
    <w:rsid w:val="00FC7384"/>
    <w:rsid w:val="00FF4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D7A7"/>
  <w15:chartTrackingRefBased/>
  <w15:docId w15:val="{968F2915-DE19-4549-BB65-00C89498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17F1"/>
    <w:pPr>
      <w:keepNext/>
      <w:spacing w:after="0" w:line="240" w:lineRule="auto"/>
      <w:outlineLvl w:val="0"/>
    </w:pPr>
    <w:rPr>
      <w:rFonts w:ascii="Tahoma" w:hAnsi="Tahoma" w:cs="Tahoma"/>
      <w:sz w:val="20"/>
      <w:szCs w:val="20"/>
      <w:u w:val="single"/>
    </w:rPr>
  </w:style>
  <w:style w:type="paragraph" w:styleId="Heading2">
    <w:name w:val="heading 2"/>
    <w:basedOn w:val="Normal"/>
    <w:next w:val="Normal"/>
    <w:link w:val="Heading2Char"/>
    <w:uiPriority w:val="9"/>
    <w:semiHidden/>
    <w:unhideWhenUsed/>
    <w:qFormat/>
    <w:rsid w:val="009211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482"/>
  </w:style>
  <w:style w:type="paragraph" w:styleId="Footer">
    <w:name w:val="footer"/>
    <w:basedOn w:val="Normal"/>
    <w:link w:val="FooterChar"/>
    <w:uiPriority w:val="99"/>
    <w:unhideWhenUsed/>
    <w:rsid w:val="002D4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482"/>
  </w:style>
  <w:style w:type="paragraph" w:styleId="BalloonText">
    <w:name w:val="Balloon Text"/>
    <w:basedOn w:val="Normal"/>
    <w:link w:val="BalloonTextChar"/>
    <w:uiPriority w:val="99"/>
    <w:semiHidden/>
    <w:unhideWhenUsed/>
    <w:rsid w:val="007C2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2CA"/>
    <w:rPr>
      <w:rFonts w:ascii="Segoe UI" w:hAnsi="Segoe UI" w:cs="Segoe UI"/>
      <w:sz w:val="18"/>
      <w:szCs w:val="18"/>
    </w:rPr>
  </w:style>
  <w:style w:type="character" w:styleId="Hyperlink">
    <w:name w:val="Hyperlink"/>
    <w:basedOn w:val="DefaultParagraphFont"/>
    <w:uiPriority w:val="99"/>
    <w:unhideWhenUsed/>
    <w:rsid w:val="00C71707"/>
    <w:rPr>
      <w:color w:val="0563C1" w:themeColor="hyperlink"/>
      <w:u w:val="single"/>
    </w:rPr>
  </w:style>
  <w:style w:type="paragraph" w:styleId="BodyText">
    <w:name w:val="Body Text"/>
    <w:basedOn w:val="Normal"/>
    <w:link w:val="BodyTextChar"/>
    <w:uiPriority w:val="99"/>
    <w:unhideWhenUsed/>
    <w:rsid w:val="003134C3"/>
    <w:pPr>
      <w:spacing w:after="0" w:line="240" w:lineRule="auto"/>
      <w:jc w:val="both"/>
    </w:pPr>
    <w:rPr>
      <w:rFonts w:ascii="Tahoma" w:hAnsi="Tahoma" w:cs="Tahoma"/>
      <w:szCs w:val="20"/>
    </w:rPr>
  </w:style>
  <w:style w:type="character" w:customStyle="1" w:styleId="BodyTextChar">
    <w:name w:val="Body Text Char"/>
    <w:basedOn w:val="DefaultParagraphFont"/>
    <w:link w:val="BodyText"/>
    <w:uiPriority w:val="99"/>
    <w:rsid w:val="003134C3"/>
    <w:rPr>
      <w:rFonts w:ascii="Tahoma" w:hAnsi="Tahoma" w:cs="Tahoma"/>
      <w:szCs w:val="20"/>
    </w:rPr>
  </w:style>
  <w:style w:type="character" w:customStyle="1" w:styleId="Heading1Char">
    <w:name w:val="Heading 1 Char"/>
    <w:basedOn w:val="DefaultParagraphFont"/>
    <w:link w:val="Heading1"/>
    <w:uiPriority w:val="9"/>
    <w:rsid w:val="000617F1"/>
    <w:rPr>
      <w:rFonts w:ascii="Tahoma" w:hAnsi="Tahoma" w:cs="Tahoma"/>
      <w:sz w:val="20"/>
      <w:szCs w:val="20"/>
      <w:u w:val="single"/>
    </w:rPr>
  </w:style>
  <w:style w:type="character" w:customStyle="1" w:styleId="Heading2Char">
    <w:name w:val="Heading 2 Char"/>
    <w:basedOn w:val="DefaultParagraphFont"/>
    <w:link w:val="Heading2"/>
    <w:uiPriority w:val="9"/>
    <w:semiHidden/>
    <w:rsid w:val="0092119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9256">
      <w:bodyDiv w:val="1"/>
      <w:marLeft w:val="0"/>
      <w:marRight w:val="0"/>
      <w:marTop w:val="0"/>
      <w:marBottom w:val="0"/>
      <w:divBdr>
        <w:top w:val="none" w:sz="0" w:space="0" w:color="auto"/>
        <w:left w:val="none" w:sz="0" w:space="0" w:color="auto"/>
        <w:bottom w:val="none" w:sz="0" w:space="0" w:color="auto"/>
        <w:right w:val="none" w:sz="0" w:space="0" w:color="auto"/>
      </w:divBdr>
    </w:div>
    <w:div w:id="11896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ubmire.co.uk" TargetMode="External"/><Relationship Id="rId3" Type="http://schemas.openxmlformats.org/officeDocument/2006/relationships/webSettings" Target="webSettings.xml"/><Relationship Id="rId7" Type="http://schemas.openxmlformats.org/officeDocument/2006/relationships/hyperlink" Target="mailto:mail@dubmir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Pratt</dc:creator>
  <cp:keywords/>
  <dc:description/>
  <cp:lastModifiedBy>C Ramshaw</cp:lastModifiedBy>
  <cp:revision>2</cp:revision>
  <cp:lastPrinted>2020-01-22T13:45:00Z</cp:lastPrinted>
  <dcterms:created xsi:type="dcterms:W3CDTF">2020-01-22T14:35:00Z</dcterms:created>
  <dcterms:modified xsi:type="dcterms:W3CDTF">2020-01-22T14:35:00Z</dcterms:modified>
</cp:coreProperties>
</file>